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69BF" w14:textId="71012913" w:rsidR="003E14B7" w:rsidRPr="00D92698" w:rsidRDefault="00D93A70" w:rsidP="710C3A82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Sturminster Marshall Parish Council</w:t>
      </w:r>
    </w:p>
    <w:p w14:paraId="5C5D44C3" w14:textId="6C36DFB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4118D95C">
        <w:rPr>
          <w:rFonts w:ascii="Trebuchet MS" w:hAnsi="Trebuchet MS"/>
          <w:b/>
          <w:bCs/>
          <w:sz w:val="20"/>
          <w:szCs w:val="20"/>
        </w:rPr>
        <w:t>Notice of conclusion of audit</w:t>
      </w:r>
      <w:r w:rsidR="0963A6A7" w:rsidRPr="4118D95C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0C5CBDF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CCFFB72" w14:textId="6624E652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D92698">
        <w:rPr>
          <w:rFonts w:ascii="Trebuchet MS" w:hAnsi="Trebuchet MS"/>
          <w:b/>
          <w:bCs/>
          <w:sz w:val="20"/>
          <w:szCs w:val="20"/>
        </w:rPr>
        <w:t>Annual Governance &amp; Accountability Return for the year ended 31 March 202</w:t>
      </w:r>
      <w:r w:rsidR="009665A3">
        <w:rPr>
          <w:rFonts w:ascii="Trebuchet MS" w:hAnsi="Trebuchet MS"/>
          <w:b/>
          <w:bCs/>
          <w:sz w:val="20"/>
          <w:szCs w:val="20"/>
        </w:rPr>
        <w:t>5</w:t>
      </w:r>
    </w:p>
    <w:p w14:paraId="1DDD676D" w14:textId="77777777" w:rsidR="00D92698" w:rsidRPr="00D92698" w:rsidRDefault="00D92698" w:rsidP="00D92698">
      <w:pPr>
        <w:jc w:val="center"/>
        <w:rPr>
          <w:rFonts w:ascii="Trebuchet MS" w:hAnsi="Trebuchet MS"/>
          <w:b/>
          <w:bCs/>
          <w:sz w:val="20"/>
          <w:szCs w:val="20"/>
        </w:rPr>
      </w:pPr>
    </w:p>
    <w:p w14:paraId="09E05462" w14:textId="35903D1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Sections 20(2) and 25 of the Local Audit and Accountability Act 2014</w:t>
      </w:r>
    </w:p>
    <w:p w14:paraId="5A965200" w14:textId="3396FEC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  <w:r w:rsidRPr="00D92698">
        <w:rPr>
          <w:rFonts w:ascii="Trebuchet MS" w:hAnsi="Trebuchet MS"/>
          <w:sz w:val="20"/>
          <w:szCs w:val="20"/>
        </w:rPr>
        <w:t>Accounts and Audit Regulations 2015 (SI 2015/234)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17"/>
      </w:tblGrid>
      <w:tr w:rsidR="00D93A70" w:rsidRPr="00D92698" w14:paraId="65D87BB8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4B5162" w14:textId="77777777" w:rsidR="00D92698" w:rsidRP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0DD4FEC" w14:textId="4F135DFF" w:rsidR="00D92698" w:rsidRPr="00D92698" w:rsidRDefault="00D92698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 w:rsidRPr="00D92698">
              <w:rPr>
                <w:rFonts w:ascii="Trebuchet MS" w:hAnsi="Trebuchet MS"/>
                <w:sz w:val="20"/>
                <w:szCs w:val="20"/>
              </w:rPr>
              <w:t>1.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audit of accounts for </w:t>
            </w:r>
            <w:r w:rsidR="00D93A70">
              <w:rPr>
                <w:rFonts w:ascii="Trebuchet MS" w:hAnsi="Trebuchet MS"/>
                <w:sz w:val="20"/>
                <w:szCs w:val="20"/>
              </w:rPr>
              <w:t>Sturminster Marshall Parish Council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the year ended 31 March 202</w:t>
            </w:r>
            <w:r w:rsidR="009665A3">
              <w:rPr>
                <w:rFonts w:ascii="Trebuchet MS" w:hAnsi="Trebuchet MS"/>
                <w:sz w:val="20"/>
                <w:szCs w:val="20"/>
              </w:rPr>
              <w:t>5</w:t>
            </w:r>
            <w:r>
              <w:rPr>
                <w:rFonts w:ascii="Trebuchet MS" w:hAnsi="Trebuchet MS"/>
                <w:sz w:val="20"/>
                <w:szCs w:val="20"/>
              </w:rPr>
              <w:t xml:space="preserve"> has been completed and the accounts have been published.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97DF1" w14:textId="77777777" w:rsidR="00D92698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Notes</w:t>
            </w:r>
          </w:p>
          <w:p w14:paraId="62744BE7" w14:textId="77777777" w:rsidR="004065FC" w:rsidRPr="004065FC" w:rsidRDefault="004065FC" w:rsidP="00D92698">
            <w:pPr>
              <w:rPr>
                <w:rFonts w:ascii="Trebuchet MS" w:hAnsi="Trebuchet MS"/>
                <w:sz w:val="14"/>
                <w:szCs w:val="14"/>
              </w:rPr>
            </w:pPr>
          </w:p>
          <w:p w14:paraId="054FEA34" w14:textId="2C81FF95" w:rsidR="00D92698" w:rsidRPr="004065FC" w:rsidRDefault="00D92698" w:rsidP="00D92698">
            <w:pPr>
              <w:rPr>
                <w:rFonts w:ascii="Trebuchet MS" w:hAnsi="Trebuchet MS"/>
                <w:sz w:val="14"/>
                <w:szCs w:val="14"/>
              </w:rPr>
            </w:pPr>
            <w:r w:rsidRPr="004065FC">
              <w:rPr>
                <w:rFonts w:ascii="Trebuchet MS" w:hAnsi="Trebuchet MS"/>
                <w:sz w:val="14"/>
                <w:szCs w:val="14"/>
              </w:rPr>
              <w:t>This notice and Sections 1, 2 &amp; 3 of the AGAR must be published by 30 September.  This must include publication on the smaller authority’s website.  The smaller authority must decide how long to publish the Notice for; the AGAR and external auditor report must be publicly available for 5 years.</w:t>
            </w:r>
          </w:p>
        </w:tc>
      </w:tr>
      <w:tr w:rsidR="00D93A70" w:rsidRPr="00D92698" w14:paraId="78F5A775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FC1C161" w14:textId="6814B99F" w:rsidR="00D92698" w:rsidRDefault="00D92698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The Annual Governance &amp; Accountability Return is available for inspection by any local government elector of the area of </w:t>
            </w:r>
            <w:r w:rsidR="00D93A70">
              <w:rPr>
                <w:rFonts w:ascii="Trebuchet MS" w:hAnsi="Trebuchet MS"/>
                <w:sz w:val="20"/>
                <w:szCs w:val="20"/>
              </w:rPr>
              <w:t>Sturminster Marshall</w:t>
            </w:r>
            <w:r>
              <w:rPr>
                <w:rFonts w:ascii="Trebuchet MS" w:hAnsi="Trebuchet MS"/>
                <w:sz w:val="20"/>
                <w:szCs w:val="20"/>
              </w:rPr>
              <w:t xml:space="preserve"> on application to:</w:t>
            </w:r>
          </w:p>
          <w:p w14:paraId="435505A8" w14:textId="2FD91DC7" w:rsidR="004065FC" w:rsidRPr="00D92698" w:rsidRDefault="004065FC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FC6CEBB" w14:textId="77777777" w:rsidR="00D92698" w:rsidRDefault="00D92698" w:rsidP="00D9269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93A70" w:rsidRPr="00D92698" w14:paraId="0636CA4F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3CCD673" w14:textId="4C062BF6" w:rsidR="00D92698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(a)</w:t>
            </w:r>
            <w:r w:rsidR="00D92698">
              <w:rPr>
                <w:rFonts w:ascii="Trebuchet MS" w:hAnsi="Trebuchet MS"/>
                <w:sz w:val="20"/>
                <w:szCs w:val="20"/>
              </w:rPr>
              <w:tab/>
            </w:r>
            <w:r w:rsidR="00D93A70">
              <w:rPr>
                <w:rFonts w:ascii="Trebuchet MS" w:hAnsi="Trebuchet MS"/>
                <w:sz w:val="20"/>
                <w:szCs w:val="20"/>
              </w:rPr>
              <w:t>Alison Clothier, Parish Clerk, 28 Landers Reach, Lytchett Matravers, BH16 6NB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_____________________________________________________</w:t>
            </w:r>
          </w:p>
          <w:p w14:paraId="02416A3E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13B7EBA1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5EB69B5A" w14:textId="77777777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4E72DE8" w14:textId="12F838E4" w:rsidR="0001105A" w:rsidRDefault="0001105A" w:rsidP="00D92698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13D8FB8B" w14:textId="30B48C8A" w:rsidR="00D92698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 w:rsidRPr="0001105A">
              <w:rPr>
                <w:rFonts w:ascii="Trebuchet MS" w:hAnsi="Trebuchet MS"/>
                <w:sz w:val="14"/>
                <w:szCs w:val="14"/>
              </w:rPr>
              <w:t>(a) Insert the names, position and address of the person to whom local government electors should apply to inspect the AGAR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D93A70" w:rsidRPr="00D92698" w14:paraId="4D36FBD1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2D0B6355" w14:textId="5EBBFE5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(b)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D93A70">
              <w:rPr>
                <w:rFonts w:ascii="Trebuchet MS" w:hAnsi="Trebuchet MS"/>
                <w:sz w:val="20"/>
                <w:szCs w:val="20"/>
              </w:rPr>
              <w:t xml:space="preserve">Monday-Friday 9am-5pm 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_____________________________________________________</w:t>
            </w:r>
          </w:p>
          <w:p w14:paraId="41EC512C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292744CA" w14:textId="77777777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ab/>
              <w:t>_____________________________________________________</w:t>
            </w:r>
          </w:p>
          <w:p w14:paraId="6BE56CDF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2FB813F2" w14:textId="512108A8" w:rsidR="0001105A" w:rsidRP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43E1EC67" w14:textId="68B6324C" w:rsidR="0001105A" w:rsidRP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(b) Insert the hours during which the inspection rights may be exercised</w:t>
            </w:r>
            <w:r w:rsidR="004065FC">
              <w:rPr>
                <w:rFonts w:ascii="Trebuchet MS" w:hAnsi="Trebuchet MS"/>
                <w:sz w:val="14"/>
                <w:szCs w:val="14"/>
              </w:rPr>
              <w:t>.</w:t>
            </w:r>
          </w:p>
        </w:tc>
      </w:tr>
      <w:tr w:rsidR="00D93A70" w:rsidRPr="00D92698" w14:paraId="1A6F4DA9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60BB046" w14:textId="4134AC3B" w:rsidR="0001105A" w:rsidRDefault="0001105A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ab/>
              <w:t>Copies will be provided to any person on payment of £_</w:t>
            </w:r>
            <w:r w:rsidR="00D93A70">
              <w:rPr>
                <w:rFonts w:ascii="Trebuchet MS" w:hAnsi="Trebuchet MS"/>
                <w:sz w:val="20"/>
                <w:szCs w:val="20"/>
              </w:rPr>
              <w:t>0.40</w:t>
            </w:r>
            <w:r>
              <w:rPr>
                <w:rFonts w:ascii="Trebuchet MS" w:hAnsi="Trebuchet MS"/>
                <w:sz w:val="20"/>
                <w:szCs w:val="20"/>
              </w:rPr>
              <w:t xml:space="preserve">___ </w:t>
            </w:r>
            <w:r w:rsidR="004065FC">
              <w:rPr>
                <w:rFonts w:ascii="Trebuchet MS" w:hAnsi="Trebuchet MS"/>
                <w:sz w:val="20"/>
                <w:szCs w:val="20"/>
              </w:rPr>
              <w:t>(c)</w:t>
            </w:r>
            <w:r>
              <w:rPr>
                <w:rFonts w:ascii="Trebuchet MS" w:hAnsi="Trebuchet MS"/>
                <w:sz w:val="20"/>
                <w:szCs w:val="20"/>
              </w:rPr>
              <w:t xml:space="preserve"> for each copy of the Annual Governance &amp; Accountability Return.</w:t>
            </w:r>
          </w:p>
          <w:p w14:paraId="55C93F25" w14:textId="34B9BFC2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24884296" w14:textId="29381CD0" w:rsidR="0001105A" w:rsidRDefault="0001105A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 xml:space="preserve">(c) Insert a reasonable sum for </w:t>
            </w:r>
            <w:r w:rsidR="004065FC">
              <w:rPr>
                <w:rFonts w:ascii="Trebuchet MS" w:hAnsi="Trebuchet MS"/>
                <w:sz w:val="14"/>
                <w:szCs w:val="14"/>
              </w:rPr>
              <w:t>copying costs.</w:t>
            </w:r>
          </w:p>
        </w:tc>
      </w:tr>
      <w:tr w:rsidR="00D93A70" w:rsidRPr="00D92698" w14:paraId="71406D07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11CB2D9F" w14:textId="4128CC9D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(d)</w:t>
            </w:r>
            <w:r>
              <w:rPr>
                <w:rFonts w:ascii="Trebuchet MS" w:hAnsi="Trebuchet MS"/>
                <w:sz w:val="20"/>
                <w:szCs w:val="20"/>
              </w:rPr>
              <w:tab/>
              <w:t xml:space="preserve">Announcement made: </w:t>
            </w:r>
            <w:r>
              <w:rPr>
                <w:rFonts w:ascii="Trebuchet MS" w:hAnsi="Trebuchet MS"/>
                <w:sz w:val="20"/>
                <w:szCs w:val="20"/>
              </w:rPr>
              <w:tab/>
            </w:r>
            <w:r w:rsidR="00D93A70">
              <w:rPr>
                <w:rFonts w:ascii="Trebuchet MS" w:hAnsi="Trebuchet MS"/>
                <w:sz w:val="20"/>
                <w:szCs w:val="20"/>
              </w:rPr>
              <w:t>Alison Clothier Parish Clerk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________________________________</w:t>
            </w:r>
          </w:p>
          <w:p w14:paraId="72DBCB06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42DD2D37" w14:textId="470C789C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nil"/>
            </w:tcBorders>
          </w:tcPr>
          <w:p w14:paraId="3A1C7850" w14:textId="7AE1168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(d) Insert the name and position of person placing the notice.</w:t>
            </w:r>
          </w:p>
        </w:tc>
      </w:tr>
      <w:tr w:rsidR="00D93A70" w:rsidRPr="00D92698" w14:paraId="3A4B67B0" w14:textId="77777777" w:rsidTr="004065FC">
        <w:tc>
          <w:tcPr>
            <w:tcW w:w="6799" w:type="dxa"/>
            <w:tcBorders>
              <w:right w:val="single" w:sz="4" w:space="0" w:color="auto"/>
            </w:tcBorders>
          </w:tcPr>
          <w:p w14:paraId="0E67419F" w14:textId="7C64BE8D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(e)</w:t>
            </w:r>
            <w:r>
              <w:rPr>
                <w:rFonts w:ascii="Trebuchet MS" w:hAnsi="Trebuchet MS"/>
                <w:sz w:val="20"/>
                <w:szCs w:val="20"/>
              </w:rPr>
              <w:tab/>
              <w:t>Date of announcement:</w:t>
            </w:r>
            <w:r>
              <w:rPr>
                <w:rFonts w:ascii="Trebuchet MS" w:hAnsi="Trebuchet MS"/>
                <w:sz w:val="20"/>
                <w:szCs w:val="20"/>
              </w:rPr>
              <w:tab/>
              <w:t>__</w:t>
            </w:r>
            <w:r w:rsidR="00D93A70">
              <w:rPr>
                <w:rFonts w:ascii="Trebuchet MS" w:hAnsi="Trebuchet MS"/>
                <w:sz w:val="20"/>
                <w:szCs w:val="20"/>
              </w:rPr>
              <w:t>24</w:t>
            </w:r>
            <w:r w:rsidR="00D93A70" w:rsidRPr="00D93A70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 w:rsidR="00D93A70">
              <w:rPr>
                <w:rFonts w:ascii="Trebuchet MS" w:hAnsi="Trebuchet MS"/>
                <w:sz w:val="20"/>
                <w:szCs w:val="20"/>
              </w:rPr>
              <w:t xml:space="preserve"> September 2025</w:t>
            </w:r>
            <w:r>
              <w:rPr>
                <w:rFonts w:ascii="Trebuchet MS" w:hAnsi="Trebuchet MS"/>
                <w:sz w:val="20"/>
                <w:szCs w:val="20"/>
              </w:rPr>
              <w:t>______________________________</w:t>
            </w:r>
          </w:p>
          <w:p w14:paraId="6478F7E8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0896BB62" w14:textId="77777777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  <w:p w14:paraId="596867A7" w14:textId="676C3A25" w:rsidR="004065FC" w:rsidRDefault="004065FC" w:rsidP="0001105A">
            <w:pPr>
              <w:ind w:left="589" w:hanging="56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5D607D" w14:textId="44B27AF7" w:rsidR="004065FC" w:rsidRDefault="004065FC" w:rsidP="0001105A">
            <w:pPr>
              <w:ind w:left="174" w:hanging="174"/>
              <w:rPr>
                <w:rFonts w:ascii="Trebuchet MS" w:hAnsi="Trebuchet MS"/>
                <w:sz w:val="14"/>
                <w:szCs w:val="14"/>
              </w:rPr>
            </w:pPr>
            <w:r>
              <w:rPr>
                <w:rFonts w:ascii="Trebuchet MS" w:hAnsi="Trebuchet MS"/>
                <w:sz w:val="14"/>
                <w:szCs w:val="14"/>
              </w:rPr>
              <w:t>(e) Insert the date of placing of the notice.</w:t>
            </w:r>
          </w:p>
        </w:tc>
      </w:tr>
    </w:tbl>
    <w:p w14:paraId="3A99893A" w14:textId="77777777" w:rsidR="00D92698" w:rsidRPr="00D92698" w:rsidRDefault="00D92698" w:rsidP="00D92698">
      <w:pPr>
        <w:jc w:val="center"/>
        <w:rPr>
          <w:rFonts w:ascii="Trebuchet MS" w:hAnsi="Trebuchet MS"/>
          <w:sz w:val="20"/>
          <w:szCs w:val="20"/>
        </w:rPr>
      </w:pPr>
    </w:p>
    <w:sectPr w:rsidR="00D92698" w:rsidRPr="00D92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2064C5"/>
    <w:rsid w:val="00236AE1"/>
    <w:rsid w:val="002F1516"/>
    <w:rsid w:val="003E14B7"/>
    <w:rsid w:val="004065FC"/>
    <w:rsid w:val="00644D77"/>
    <w:rsid w:val="009665A3"/>
    <w:rsid w:val="00B413ED"/>
    <w:rsid w:val="00C81A34"/>
    <w:rsid w:val="00D92698"/>
    <w:rsid w:val="00D93A70"/>
    <w:rsid w:val="00E77E60"/>
    <w:rsid w:val="00E93590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8e19c-5b17-4094-aec2-42b46f4b8985">
      <Terms xmlns="http://schemas.microsoft.com/office/infopath/2007/PartnerControls"/>
    </lcf76f155ced4ddcb4097134ff3c332f>
    <Checked xmlns="3208e19c-5b17-4094-aec2-42b46f4b8985">true</Checked>
    <TaxCatchAll xmlns="a4282608-b355-476e-99d2-d78361927f63" xsi:nil="true"/>
    <Comment xmlns="3208e19c-5b17-4094-aec2-42b46f4b8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B69AEA72FF14BBE7906383FEED87E" ma:contentTypeVersion="17" ma:contentTypeDescription="Create a new document." ma:contentTypeScope="" ma:versionID="03c934ad3170cc979490294df78ef0fc">
  <xsd:schema xmlns:xsd="http://www.w3.org/2001/XMLSchema" xmlns:xs="http://www.w3.org/2001/XMLSchema" xmlns:p="http://schemas.microsoft.com/office/2006/metadata/properties" xmlns:ns2="a4282608-b355-476e-99d2-d78361927f63" xmlns:ns3="3208e19c-5b17-4094-aec2-42b46f4b8985" targetNamespace="http://schemas.microsoft.com/office/2006/metadata/properties" ma:root="true" ma:fieldsID="f9432ce4b3ccbc4d3f78e3244649923d" ns2:_="" ns3:_="">
    <xsd:import namespace="a4282608-b355-476e-99d2-d78361927f63"/>
    <xsd:import namespace="3208e19c-5b17-4094-aec2-42b46f4b8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Checked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2608-b355-476e-99d2-d7836192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87f557-b69a-4c58-983d-5b55ea62c138}" ma:internalName="TaxCatchAll" ma:showField="CatchAllData" ma:web="a4282608-b355-476e-99d2-d78361927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e19c-5b17-4094-aec2-42b46f4b8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dd18-c9b7-4c10-b252-07d2a2819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hecked" ma:index="20" ma:displayName="Checked" ma:default="0" ma:format="Dropdown" ma:indexed="true" ma:internalName="Checked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</ds:schemaRefs>
</ds:datastoreItem>
</file>

<file path=customXml/itemProps2.xml><?xml version="1.0" encoding="utf-8"?>
<ds:datastoreItem xmlns:ds="http://schemas.openxmlformats.org/officeDocument/2006/customXml" ds:itemID="{62687F6F-922B-4DF9-9A29-8E5AFD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2608-b355-476e-99d2-d78361927f63"/>
    <ds:schemaRef ds:uri="3208e19c-5b17-4094-aec2-42b46f4b8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4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Alison Clothier</cp:lastModifiedBy>
  <cp:revision>2</cp:revision>
  <dcterms:created xsi:type="dcterms:W3CDTF">2025-09-24T06:57:00Z</dcterms:created>
  <dcterms:modified xsi:type="dcterms:W3CDTF">2025-09-24T06:57:00Z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0x010100D44B69AEA72FF14BBE7906383FEED87E</vt:lpwstr>
  </property>
  <property fmtid="{D5CDD505-2E9C-101B-9397-08002B2CF9AE}" pid="3" name="MediaServiceImageTags">
    <vt:lpwstr/>
  </property>
</Properties>
</file>